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14-05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Öffentliche Ausschreibung: Barrierefreier Umbau von 9 Bushaltestellen im Stadtgebiet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arrierefreier Umbau von 9 Bushaltestellen im Stadtgebiet
Scharfenberg, Franz-Rinsche-Straße - Haltestellen (beider Richtungen); Brilon-Wald - Haltestelle Schmala; Haltestelle Forsthaus; Haltestelle Kirche; Haltestelle Heilstätte; Brilon - Haltestelle Mühlenweg; Madfeld - Haltestelle Tiefer Weg; Rixen - Haltestelle Wendeplatz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